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33362" w14:textId="77777777" w:rsidR="00AF40F4" w:rsidRDefault="00AF40F4">
      <w:pPr>
        <w:jc w:val="both"/>
        <w:rPr>
          <w:highlight w:val="yellow"/>
        </w:rPr>
      </w:pPr>
    </w:p>
    <w:p w14:paraId="5006F2D8" w14:textId="77777777" w:rsidR="00AF40F4" w:rsidRDefault="00000000">
      <w:pPr>
        <w:jc w:val="both"/>
      </w:pPr>
      <w:r>
        <w:t>Vážené kolegyně, vážení kolegové,</w:t>
      </w:r>
    </w:p>
    <w:p w14:paraId="359F23CF" w14:textId="77777777" w:rsidR="00AF40F4" w:rsidRDefault="00000000">
      <w:pPr>
        <w:jc w:val="both"/>
      </w:pPr>
      <w:r>
        <w:t xml:space="preserve">rádi bychom Vás společným jménem pozvali na popularizační událost </w:t>
      </w:r>
      <w:r>
        <w:rPr>
          <w:b/>
        </w:rPr>
        <w:t>Noc vědců</w:t>
      </w:r>
      <w:r>
        <w:t xml:space="preserve">, která se uskuteční dne </w:t>
      </w:r>
      <w:r>
        <w:rPr>
          <w:b/>
        </w:rPr>
        <w:t>27. 9. 2024 v areálu BIOMED v Krči</w:t>
      </w:r>
      <w:r>
        <w:t xml:space="preserve">. </w:t>
      </w:r>
    </w:p>
    <w:p w14:paraId="352D7FC9" w14:textId="77777777" w:rsidR="00AF40F4" w:rsidRDefault="00000000">
      <w:pPr>
        <w:jc w:val="both"/>
      </w:pPr>
      <w:r>
        <w:t>Společná propagace a koordinace Noci vědců 2024 podpoří vzájemnou spolupráci a přinese výhody nejen našim institucím, ale také našim cílovým skupinám (pestrý program, koordinace, snazší navigace). Tato celoevropská popularizační akce je velkou příležitostí, jak představit veřejnosti naši práci, ale také máme možnost oslovit žactvo a studentstvo, a zvýšit tak jejich zájem o přírodní vědy.</w:t>
      </w:r>
    </w:p>
    <w:p w14:paraId="2D8C15B7" w14:textId="77777777" w:rsidR="00AF40F4" w:rsidRDefault="00000000">
      <w:pPr>
        <w:jc w:val="both"/>
      </w:pPr>
      <w:r>
        <w:t>Jednotlivé akce spolu nebudou vzájemně kolidovat. Hlavní část programu bude směřovat do večerních hodin tak, aby jen minimálně narušil chod laboratoří, a zároveň se odlišil od jiných akcí, především Týdne Akademie věd.</w:t>
      </w:r>
    </w:p>
    <w:p w14:paraId="7229E332" w14:textId="66286583" w:rsidR="00AF40F4" w:rsidRDefault="00000000">
      <w:pPr>
        <w:jc w:val="both"/>
      </w:pPr>
      <w:r>
        <w:t>Výsledkem společného úsilí zástupců Ústavu molekulární genetiky, Ústavu experimentální medicíny, Mikrobiologického ústavu a Fyziologického ústavu bude součástí programu přednáškový cyklus, venkovní vzdělávací stezka pro děti, talkshow o bioinformatice, ale také prohlídky laboratoří a zázemí budov, které nejsou běžně přístupné. Veškeré detaily o programu jsou u jednotlivých institucí na webu hlavního organizátor</w:t>
      </w:r>
      <w:r w:rsidR="00C8655C">
        <w:t>a</w:t>
      </w:r>
      <w:r>
        <w:t xml:space="preserve"> </w:t>
      </w:r>
      <w:hyperlink r:id="rId7">
        <w:r>
          <w:rPr>
            <w:color w:val="1155CC"/>
            <w:u w:val="single"/>
          </w:rPr>
          <w:t>www.nocvedcu.cz</w:t>
        </w:r>
      </w:hyperlink>
      <w:r>
        <w:t xml:space="preserve">. </w:t>
      </w:r>
    </w:p>
    <w:p w14:paraId="4BFDED93" w14:textId="77777777" w:rsidR="00AF40F4" w:rsidRDefault="00000000">
      <w:pPr>
        <w:jc w:val="both"/>
      </w:pPr>
      <w:r>
        <w:t xml:space="preserve">Národní organizátoři o akci prohlašují: </w:t>
      </w:r>
      <w:r>
        <w:rPr>
          <w:i/>
        </w:rPr>
        <w:t>„Noc vědců vznikla z podnětu Evropské komise v roce 2005. Jeden den v roce jsou na stovkách míst v Evropě ve večerních a nočních hodinách zpřístupněny univerzity, vědecká a výzkumná pracoviště, science centra, a další pracoviště, ve kterých se zdarma konají komentované prohlídky, populárně vzdělávací přednášky, workshopy, experimenty, vědecké show, hudební vystoupení apod. Cílem Noci vědců je bořit mýty o vědcích a vědkyních jako lidech zavřených v laboratořích a ukázat nejširší veřejnosti, že vědci jsou „obyčejní lidé“, kteří dělají práci přínosnou pro každého z nás, dokážou ji poutavě představit, ale také se dovedou bavit.“</w:t>
      </w:r>
    </w:p>
    <w:p w14:paraId="678FF658" w14:textId="77777777" w:rsidR="00AF40F4" w:rsidRDefault="00000000">
      <w:pPr>
        <w:jc w:val="both"/>
      </w:pPr>
      <w:r>
        <w:t>Budeme rádi, když se i vy zúčastníte, ať už jako dobrovolníci při organizaci, kreativními podněty pro prezentace, nebo jako návštěvníci. Oceníme též šíření pozvánky mezi vaše příbuzné a přátele.</w:t>
      </w:r>
    </w:p>
    <w:p w14:paraId="18EA74EC" w14:textId="77777777" w:rsidR="00AF40F4" w:rsidRDefault="00000000">
      <w:pPr>
        <w:jc w:val="both"/>
      </w:pPr>
      <w:r>
        <w:t>S přáním hezkého dne</w:t>
      </w:r>
    </w:p>
    <w:p w14:paraId="75944B3C" w14:textId="77777777" w:rsidR="00AF40F4" w:rsidRDefault="00AF40F4">
      <w:pPr>
        <w:spacing w:after="0"/>
        <w:jc w:val="both"/>
      </w:pPr>
    </w:p>
    <w:p w14:paraId="55174444" w14:textId="77777777" w:rsidR="00AF40F4" w:rsidRDefault="00000000">
      <w:pPr>
        <w:spacing w:after="100"/>
        <w:jc w:val="both"/>
      </w:pPr>
      <w:r>
        <w:t>RNDr. Petr Dráber, DrSc.</w:t>
      </w:r>
    </w:p>
    <w:p w14:paraId="78A2CE20" w14:textId="77777777" w:rsidR="00AF40F4" w:rsidRDefault="00000000">
      <w:pPr>
        <w:spacing w:after="100"/>
        <w:jc w:val="both"/>
      </w:pPr>
      <w:r>
        <w:t>Ředitel Ústavu molekulární genetiky AV ČR, v.v.i.</w:t>
      </w:r>
    </w:p>
    <w:p w14:paraId="18CA9145" w14:textId="77777777" w:rsidR="00AF40F4" w:rsidRDefault="00000000">
      <w:pPr>
        <w:spacing w:after="100"/>
        <w:jc w:val="both"/>
      </w:pPr>
      <w:r>
        <w:t>Koordinátorka: Eliška Koňaříková, eliska.konarikova@img.cas.cz</w:t>
      </w:r>
    </w:p>
    <w:p w14:paraId="2E33D06B" w14:textId="77777777" w:rsidR="00AF40F4" w:rsidRDefault="00AF40F4">
      <w:pPr>
        <w:spacing w:after="100"/>
        <w:jc w:val="both"/>
      </w:pPr>
    </w:p>
    <w:p w14:paraId="14CF763C" w14:textId="77777777" w:rsidR="00AF40F4" w:rsidRDefault="00000000">
      <w:pPr>
        <w:spacing w:after="100"/>
        <w:jc w:val="both"/>
      </w:pPr>
      <w:r>
        <w:t>Ing. Miroslava Anděrová, CSc.</w:t>
      </w:r>
    </w:p>
    <w:p w14:paraId="75F79BB5" w14:textId="77777777" w:rsidR="00AF40F4" w:rsidRDefault="00000000">
      <w:pPr>
        <w:spacing w:after="100"/>
        <w:jc w:val="both"/>
      </w:pPr>
      <w:r>
        <w:t>Ředitelka Ústavu experimentální medicíny AV ČR, v.v.i.</w:t>
      </w:r>
    </w:p>
    <w:p w14:paraId="371D6CA2" w14:textId="77777777" w:rsidR="00AF40F4" w:rsidRDefault="00000000">
      <w:pPr>
        <w:spacing w:after="100"/>
        <w:jc w:val="both"/>
      </w:pPr>
      <w:r>
        <w:t>Koordinátor: Petr Caletka, petr.caletka@iem.cas.cz</w:t>
      </w:r>
    </w:p>
    <w:p w14:paraId="7EDD62AE" w14:textId="77777777" w:rsidR="00AF40F4" w:rsidRDefault="00AF40F4">
      <w:pPr>
        <w:spacing w:after="100"/>
        <w:jc w:val="both"/>
      </w:pPr>
    </w:p>
    <w:p w14:paraId="0E1FB9A1" w14:textId="77777777" w:rsidR="00AF40F4" w:rsidRDefault="00AF40F4">
      <w:pPr>
        <w:spacing w:after="100"/>
        <w:jc w:val="both"/>
      </w:pPr>
    </w:p>
    <w:p w14:paraId="7221183F" w14:textId="77777777" w:rsidR="00AF40F4" w:rsidRDefault="00000000">
      <w:pPr>
        <w:spacing w:after="100"/>
        <w:jc w:val="both"/>
      </w:pPr>
      <w:r>
        <w:t>Ing. Jiří Hašek, CSc.</w:t>
      </w:r>
    </w:p>
    <w:p w14:paraId="7AAC2304" w14:textId="77777777" w:rsidR="00AF40F4" w:rsidRDefault="00000000">
      <w:pPr>
        <w:spacing w:after="100"/>
        <w:jc w:val="both"/>
      </w:pPr>
      <w:r>
        <w:t>Ředitel Mikrobiologického ústavu AV ČR, v.v.i.</w:t>
      </w:r>
    </w:p>
    <w:p w14:paraId="38C853A7" w14:textId="77777777" w:rsidR="00AF40F4" w:rsidRDefault="00000000">
      <w:pPr>
        <w:spacing w:after="100"/>
        <w:jc w:val="both"/>
      </w:pPr>
      <w:r>
        <w:t>Koordinátorka: Nikola Vildová, nikola.vildova@biomed.cas.cz</w:t>
      </w:r>
    </w:p>
    <w:p w14:paraId="783E099A" w14:textId="77777777" w:rsidR="00AF40F4" w:rsidRDefault="00AF40F4">
      <w:pPr>
        <w:spacing w:after="100"/>
        <w:jc w:val="both"/>
      </w:pPr>
    </w:p>
    <w:p w14:paraId="7F035446" w14:textId="77777777" w:rsidR="00AF40F4" w:rsidRDefault="00000000">
      <w:pPr>
        <w:spacing w:after="100"/>
        <w:jc w:val="both"/>
      </w:pPr>
      <w:r>
        <w:t>MUDr. Jan Kopecký, DrSc.</w:t>
      </w:r>
    </w:p>
    <w:p w14:paraId="3DC50108" w14:textId="77777777" w:rsidR="00AF40F4" w:rsidRDefault="00000000">
      <w:pPr>
        <w:spacing w:after="100"/>
        <w:jc w:val="both"/>
      </w:pPr>
      <w:r>
        <w:t>Ředitel Fyziologického ústavu AV ČR, v.v.i.</w:t>
      </w:r>
    </w:p>
    <w:p w14:paraId="49C576A2" w14:textId="77777777" w:rsidR="00AF40F4" w:rsidRDefault="00000000">
      <w:pPr>
        <w:spacing w:after="100"/>
        <w:jc w:val="both"/>
      </w:pPr>
      <w:r>
        <w:t>Koordinátorka: Diana Moosova, diana.moosova@fgu.cas.cz</w:t>
      </w:r>
    </w:p>
    <w:p w14:paraId="3764FFD1" w14:textId="77777777" w:rsidR="00AF40F4" w:rsidRDefault="00AF40F4">
      <w:pPr>
        <w:spacing w:after="100"/>
        <w:jc w:val="both"/>
      </w:pPr>
    </w:p>
    <w:p w14:paraId="38B6BC09" w14:textId="77777777" w:rsidR="00AF40F4" w:rsidRDefault="00000000">
      <w:pPr>
        <w:jc w:val="both"/>
      </w:pPr>
      <w:hyperlink r:id="rId8">
        <w:r>
          <w:rPr>
            <w:color w:val="0563C1"/>
            <w:u w:val="single"/>
          </w:rPr>
          <w:t>www.nocvedcu.cz</w:t>
        </w:r>
      </w:hyperlink>
    </w:p>
    <w:p w14:paraId="55586735" w14:textId="77777777" w:rsidR="00AF40F4" w:rsidRDefault="00AF40F4">
      <w:pPr>
        <w:jc w:val="both"/>
      </w:pPr>
    </w:p>
    <w:p w14:paraId="3B7C3019" w14:textId="77777777" w:rsidR="00AF40F4" w:rsidRDefault="00AF40F4">
      <w:pPr>
        <w:jc w:val="both"/>
      </w:pPr>
    </w:p>
    <w:p w14:paraId="264E12BD" w14:textId="77777777" w:rsidR="00AF40F4" w:rsidRDefault="00000000">
      <w:pPr>
        <w:jc w:val="both"/>
      </w:pPr>
      <w:r>
        <w:br w:type="page"/>
      </w:r>
    </w:p>
    <w:p w14:paraId="1C31A678" w14:textId="77777777" w:rsidR="00AF40F4" w:rsidRDefault="00000000">
      <w:pPr>
        <w:jc w:val="both"/>
      </w:pPr>
      <w:r>
        <w:lastRenderedPageBreak/>
        <w:t>Dear colleagues,</w:t>
      </w:r>
    </w:p>
    <w:p w14:paraId="37CBF9D9" w14:textId="77777777" w:rsidR="00AF40F4" w:rsidRDefault="00000000">
      <w:pPr>
        <w:jc w:val="both"/>
      </w:pPr>
      <w:r>
        <w:t xml:space="preserve">We would like to jointly invite you to the popularization event </w:t>
      </w:r>
      <w:r>
        <w:rPr>
          <w:b/>
        </w:rPr>
        <w:t>Researchers’ Night</w:t>
      </w:r>
      <w:r>
        <w:t xml:space="preserve">, which will take place on </w:t>
      </w:r>
      <w:r>
        <w:rPr>
          <w:b/>
        </w:rPr>
        <w:t>September 27</w:t>
      </w:r>
      <w:r>
        <w:rPr>
          <w:b/>
          <w:vertAlign w:val="superscript"/>
        </w:rPr>
        <w:t>th</w:t>
      </w:r>
      <w:r>
        <w:rPr>
          <w:b/>
        </w:rPr>
        <w:t xml:space="preserve">, 2024 </w:t>
      </w:r>
      <w:r>
        <w:t xml:space="preserve">in the </w:t>
      </w:r>
      <w:r>
        <w:rPr>
          <w:b/>
        </w:rPr>
        <w:t>campus BIOMED in Krč.</w:t>
      </w:r>
      <w:r>
        <w:t xml:space="preserve"> </w:t>
      </w:r>
    </w:p>
    <w:p w14:paraId="273CD2C6" w14:textId="77777777" w:rsidR="00AF40F4" w:rsidRDefault="00000000">
      <w:pPr>
        <w:jc w:val="both"/>
      </w:pPr>
      <w:r>
        <w:t>The joint promotion and coordination of the Researchers’ Night 2024 will support mutual cooperation and bring benefits not only to our institutions, but also to our target groups (various program, coordination, easier navigation). This pan-European popularization event is a great opportunity to present our work to the public, but we also have the opportunity to reach pupils and students and thus increase their interest in natural sciences.</w:t>
      </w:r>
    </w:p>
    <w:p w14:paraId="636EC0B5" w14:textId="77777777" w:rsidR="00AF40F4" w:rsidRDefault="00000000">
      <w:pPr>
        <w:jc w:val="both"/>
      </w:pPr>
      <w:r>
        <w:t>Individual actions will not conflict with each other. The main part of the program will be directed to the evening hours in such a way as to minimally disrupt the operation of the laboratories, and at the same time to differentiate itself from other events, especially the Week of the Academy of Sciences.</w:t>
      </w:r>
    </w:p>
    <w:p w14:paraId="2AE3C43C" w14:textId="77777777" w:rsidR="00AF40F4" w:rsidRDefault="00000000">
      <w:pPr>
        <w:jc w:val="both"/>
      </w:pPr>
      <w:r>
        <w:t>As a result of the joint efforts of representatives of the Institute of Molecular Genetics, the Institute of Experimental Medicine, the Institute of Microbiology and the Institute of Physiology, the program will include a series of lectures, an outdoor educational trail for children, a talkshow about bioinformatics, as well as tours of laboratories and facilities of buildings that are not normally accessible. All details about the program are available at the individual institutions on the website of the main organizers www.nocvedcu.cz/en.</w:t>
      </w:r>
    </w:p>
    <w:p w14:paraId="7EEBFB86" w14:textId="77777777" w:rsidR="00AF40F4" w:rsidRDefault="00000000">
      <w:pPr>
        <w:jc w:val="both"/>
      </w:pPr>
      <w:r>
        <w:t xml:space="preserve">The national organizers declare about the event: </w:t>
      </w:r>
      <w:r>
        <w:rPr>
          <w:i/>
        </w:rPr>
        <w:t>"Researchers’ Night was initiated by the European Commission in 2005. One day a year, universities, research and development centres, science centres, and other places open with free guided tours, popular education presentations, workshops, experiments, science shows, music, and performances, amongst others, taking place. The aim of Researchers’ Night is to dispel myths about scientists as people locked in laboratories and to show the general public that they are “ordinary people” who do work for each of us, they can present it in an engaging way, and they can also have a good time.”</w:t>
      </w:r>
    </w:p>
    <w:p w14:paraId="3E1D39B1" w14:textId="77777777" w:rsidR="00AF40F4" w:rsidRDefault="00000000">
      <w:pPr>
        <w:jc w:val="both"/>
      </w:pPr>
      <w:r>
        <w:t>We will be happy if you also participate, either as volunteers, with creative ideas for presentations, or as visitors. We will also appreciate spreading the invitation among your relatives and friends.</w:t>
      </w:r>
    </w:p>
    <w:p w14:paraId="023B1871" w14:textId="77777777" w:rsidR="00AF40F4" w:rsidRDefault="00AF40F4">
      <w:pPr>
        <w:jc w:val="both"/>
      </w:pPr>
    </w:p>
    <w:p w14:paraId="30255210" w14:textId="77777777" w:rsidR="00AF40F4" w:rsidRDefault="00000000">
      <w:pPr>
        <w:jc w:val="both"/>
      </w:pPr>
      <w:r>
        <w:t>Best regards</w:t>
      </w:r>
    </w:p>
    <w:p w14:paraId="22C9ED55" w14:textId="77777777" w:rsidR="00AF40F4" w:rsidRDefault="00AF40F4">
      <w:pPr>
        <w:spacing w:after="0"/>
        <w:jc w:val="both"/>
      </w:pPr>
    </w:p>
    <w:p w14:paraId="37A2A53B" w14:textId="77777777" w:rsidR="00AF40F4" w:rsidRDefault="00000000">
      <w:pPr>
        <w:spacing w:after="100"/>
        <w:jc w:val="both"/>
      </w:pPr>
      <w:r>
        <w:t>Petr Dráber, Ph.D., DSc.</w:t>
      </w:r>
    </w:p>
    <w:p w14:paraId="75A9899E" w14:textId="77777777" w:rsidR="00AF40F4" w:rsidRDefault="00000000">
      <w:pPr>
        <w:spacing w:after="100"/>
        <w:jc w:val="both"/>
      </w:pPr>
      <w:r>
        <w:t>Director of the Institute of Molecular Genetics of the CAS</w:t>
      </w:r>
    </w:p>
    <w:p w14:paraId="041173A7" w14:textId="77777777" w:rsidR="00AF40F4" w:rsidRDefault="00000000">
      <w:pPr>
        <w:spacing w:after="100"/>
        <w:jc w:val="both"/>
      </w:pPr>
      <w:r>
        <w:t>Coordinator: Eliška Koňaříková, eliska.konarikova@img.cas.cz</w:t>
      </w:r>
    </w:p>
    <w:p w14:paraId="2C8E8DE2" w14:textId="77777777" w:rsidR="00AF40F4" w:rsidRDefault="00AF40F4">
      <w:pPr>
        <w:spacing w:after="100"/>
        <w:jc w:val="both"/>
      </w:pPr>
    </w:p>
    <w:p w14:paraId="73E5E420" w14:textId="77777777" w:rsidR="00AF40F4" w:rsidRDefault="00000000">
      <w:pPr>
        <w:spacing w:after="100"/>
        <w:jc w:val="both"/>
      </w:pPr>
      <w:r>
        <w:t>Miroslava Anděrová, Ph.D.</w:t>
      </w:r>
    </w:p>
    <w:p w14:paraId="556D9556" w14:textId="77777777" w:rsidR="00AF40F4" w:rsidRDefault="00000000">
      <w:pPr>
        <w:spacing w:after="100"/>
        <w:jc w:val="both"/>
      </w:pPr>
      <w:r>
        <w:t>Director of the Institute of Experimental Medicine of the CAS</w:t>
      </w:r>
    </w:p>
    <w:p w14:paraId="6806EBDE" w14:textId="77777777" w:rsidR="00AF40F4" w:rsidRDefault="00000000">
      <w:pPr>
        <w:spacing w:after="100"/>
        <w:jc w:val="both"/>
      </w:pPr>
      <w:r>
        <w:t>Coordinator: Petr Caletka, petr.caletka@iem.cas.cz</w:t>
      </w:r>
    </w:p>
    <w:p w14:paraId="6C938581" w14:textId="77777777" w:rsidR="00AF40F4" w:rsidRDefault="00AF40F4">
      <w:pPr>
        <w:spacing w:after="100"/>
        <w:jc w:val="both"/>
      </w:pPr>
    </w:p>
    <w:p w14:paraId="7275883E" w14:textId="77777777" w:rsidR="00AF40F4" w:rsidRDefault="00000000">
      <w:pPr>
        <w:spacing w:after="100"/>
        <w:jc w:val="both"/>
      </w:pPr>
      <w:r>
        <w:t>Ing. Jiří Hašek, CSc.</w:t>
      </w:r>
    </w:p>
    <w:p w14:paraId="21F89F65" w14:textId="77777777" w:rsidR="00AF40F4" w:rsidRDefault="00000000">
      <w:pPr>
        <w:spacing w:after="100"/>
        <w:jc w:val="both"/>
      </w:pPr>
      <w:r>
        <w:t>Director of the Institute of Microbiology of the CAS</w:t>
      </w:r>
    </w:p>
    <w:p w14:paraId="5A07BCAF" w14:textId="77777777" w:rsidR="00AF40F4" w:rsidRDefault="00000000">
      <w:pPr>
        <w:spacing w:after="100"/>
        <w:jc w:val="both"/>
      </w:pPr>
      <w:r>
        <w:t>Coordinator: Nikola Vildová, nikola.vildova@biomed.cas.cz</w:t>
      </w:r>
    </w:p>
    <w:p w14:paraId="75DE5AFD" w14:textId="77777777" w:rsidR="00AF40F4" w:rsidRDefault="00AF40F4">
      <w:pPr>
        <w:spacing w:after="100"/>
        <w:jc w:val="both"/>
      </w:pPr>
    </w:p>
    <w:p w14:paraId="6E559ECF" w14:textId="77777777" w:rsidR="00AF40F4" w:rsidRDefault="00000000">
      <w:pPr>
        <w:spacing w:after="100"/>
        <w:jc w:val="both"/>
      </w:pPr>
      <w:r>
        <w:t>Jan Kopecký, M.D., DSc.</w:t>
      </w:r>
    </w:p>
    <w:p w14:paraId="65BA51A0" w14:textId="77777777" w:rsidR="00AF40F4" w:rsidRDefault="00000000">
      <w:pPr>
        <w:spacing w:after="100"/>
        <w:jc w:val="both"/>
      </w:pPr>
      <w:r>
        <w:t>Director of the Institute of Physiology of the CAS</w:t>
      </w:r>
    </w:p>
    <w:p w14:paraId="37DA4CA7" w14:textId="77777777" w:rsidR="00AF40F4" w:rsidRDefault="00000000">
      <w:pPr>
        <w:spacing w:after="100"/>
        <w:jc w:val="both"/>
      </w:pPr>
      <w:r>
        <w:t>Coordinator: Diana Moosova, diana.moosova@fgu.cas.cz</w:t>
      </w:r>
    </w:p>
    <w:p w14:paraId="4CBB813A" w14:textId="77777777" w:rsidR="00AF40F4" w:rsidRDefault="00AF40F4">
      <w:pPr>
        <w:jc w:val="both"/>
      </w:pPr>
    </w:p>
    <w:p w14:paraId="505970C0" w14:textId="77777777" w:rsidR="00AF40F4" w:rsidRDefault="00000000">
      <w:pPr>
        <w:jc w:val="both"/>
      </w:pPr>
      <w:hyperlink r:id="rId9">
        <w:r>
          <w:rPr>
            <w:color w:val="0563C1"/>
            <w:u w:val="single"/>
          </w:rPr>
          <w:t>www.nocvedcu.cz/en</w:t>
        </w:r>
      </w:hyperlink>
    </w:p>
    <w:sectPr w:rsidR="00AF40F4">
      <w:headerReference w:type="default" r:id="rId10"/>
      <w:pgSz w:w="11906" w:h="16838"/>
      <w:pgMar w:top="1700" w:right="1440" w:bottom="1373"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AE694" w14:textId="77777777" w:rsidR="00AD716B" w:rsidRDefault="00AD716B">
      <w:pPr>
        <w:spacing w:after="0" w:line="240" w:lineRule="auto"/>
      </w:pPr>
      <w:r>
        <w:separator/>
      </w:r>
    </w:p>
  </w:endnote>
  <w:endnote w:type="continuationSeparator" w:id="0">
    <w:p w14:paraId="10FE3754" w14:textId="77777777" w:rsidR="00AD716B" w:rsidRDefault="00AD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EFE9F" w14:textId="77777777" w:rsidR="00AD716B" w:rsidRDefault="00AD716B">
      <w:pPr>
        <w:spacing w:after="0" w:line="240" w:lineRule="auto"/>
      </w:pPr>
      <w:r>
        <w:separator/>
      </w:r>
    </w:p>
  </w:footnote>
  <w:footnote w:type="continuationSeparator" w:id="0">
    <w:p w14:paraId="4B113A41" w14:textId="77777777" w:rsidR="00AD716B" w:rsidRDefault="00AD7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1B22" w14:textId="77777777" w:rsidR="00AF40F4" w:rsidRDefault="00000000">
    <w:pPr>
      <w:pBdr>
        <w:top w:val="nil"/>
        <w:left w:val="nil"/>
        <w:bottom w:val="nil"/>
        <w:right w:val="nil"/>
        <w:between w:val="nil"/>
      </w:pBdr>
      <w:tabs>
        <w:tab w:val="center" w:pos="4513"/>
        <w:tab w:val="right" w:pos="9026"/>
      </w:tabs>
      <w:spacing w:after="0" w:line="240" w:lineRule="auto"/>
      <w:rPr>
        <w:rFonts w:cs="Calibri"/>
      </w:rPr>
    </w:pPr>
    <w:r>
      <w:rPr>
        <w:rFonts w:cs="Calibri"/>
      </w:rPr>
      <w:t xml:space="preserve"> </w:t>
    </w:r>
    <w:r>
      <w:rPr>
        <w:rFonts w:cs="Calibri"/>
        <w:noProof/>
      </w:rPr>
      <w:drawing>
        <wp:inline distT="0" distB="0" distL="0" distR="0" wp14:anchorId="46E94CA5" wp14:editId="7F2E2D01">
          <wp:extent cx="827357" cy="324000"/>
          <wp:effectExtent l="0" t="0" r="0" b="0"/>
          <wp:docPr id="20700532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7357" cy="324000"/>
                  </a:xfrm>
                  <a:prstGeom prst="rect">
                    <a:avLst/>
                  </a:prstGeom>
                  <a:ln/>
                </pic:spPr>
              </pic:pic>
            </a:graphicData>
          </a:graphic>
        </wp:inline>
      </w:drawing>
    </w:r>
    <w:r>
      <w:rPr>
        <w:rFonts w:cs="Calibri"/>
      </w:rPr>
      <w:t xml:space="preserve">                </w:t>
    </w:r>
    <w:r>
      <w:rPr>
        <w:rFonts w:cs="Calibri"/>
        <w:noProof/>
      </w:rPr>
      <w:drawing>
        <wp:inline distT="0" distB="0" distL="0" distR="0" wp14:anchorId="2981821D" wp14:editId="68696B06">
          <wp:extent cx="1491137" cy="468000"/>
          <wp:effectExtent l="0" t="0" r="0" b="0"/>
          <wp:docPr id="2070053273" name="image4.png" descr="ING Medical - Specializujeme se na oblast vývoje inovativních výrobků a  technologií"/>
          <wp:cNvGraphicFramePr/>
          <a:graphic xmlns:a="http://schemas.openxmlformats.org/drawingml/2006/main">
            <a:graphicData uri="http://schemas.openxmlformats.org/drawingml/2006/picture">
              <pic:pic xmlns:pic="http://schemas.openxmlformats.org/drawingml/2006/picture">
                <pic:nvPicPr>
                  <pic:cNvPr id="0" name="image4.png" descr="ING Medical - Specializujeme se na oblast vývoje inovativních výrobků a  technologií"/>
                  <pic:cNvPicPr preferRelativeResize="0"/>
                </pic:nvPicPr>
                <pic:blipFill>
                  <a:blip r:embed="rId2"/>
                  <a:srcRect t="24627" b="30884"/>
                  <a:stretch>
                    <a:fillRect/>
                  </a:stretch>
                </pic:blipFill>
                <pic:spPr>
                  <a:xfrm>
                    <a:off x="0" y="0"/>
                    <a:ext cx="1491137" cy="468000"/>
                  </a:xfrm>
                  <a:prstGeom prst="rect">
                    <a:avLst/>
                  </a:prstGeom>
                  <a:ln/>
                </pic:spPr>
              </pic:pic>
            </a:graphicData>
          </a:graphic>
        </wp:inline>
      </w:drawing>
    </w:r>
    <w:r>
      <w:rPr>
        <w:rFonts w:cs="Calibri"/>
      </w:rPr>
      <w:t xml:space="preserve">            </w:t>
    </w:r>
    <w:r>
      <w:rPr>
        <w:rFonts w:cs="Calibri"/>
        <w:noProof/>
      </w:rPr>
      <w:drawing>
        <wp:inline distT="0" distB="0" distL="0" distR="0" wp14:anchorId="2F3BB2E0" wp14:editId="204A1238">
          <wp:extent cx="887505" cy="396000"/>
          <wp:effectExtent l="0" t="0" r="0" b="0"/>
          <wp:docPr id="2070053272" name="image2.png" descr="Vizuální identita – Mikrobiologický ústav AV ČR, v.v.i."/>
          <wp:cNvGraphicFramePr/>
          <a:graphic xmlns:a="http://schemas.openxmlformats.org/drawingml/2006/main">
            <a:graphicData uri="http://schemas.openxmlformats.org/drawingml/2006/picture">
              <pic:pic xmlns:pic="http://schemas.openxmlformats.org/drawingml/2006/picture">
                <pic:nvPicPr>
                  <pic:cNvPr id="0" name="image2.png" descr="Vizuální identita – Mikrobiologický ústav AV ČR, v.v.i."/>
                  <pic:cNvPicPr preferRelativeResize="0"/>
                </pic:nvPicPr>
                <pic:blipFill>
                  <a:blip r:embed="rId3"/>
                  <a:srcRect b="10043"/>
                  <a:stretch>
                    <a:fillRect/>
                  </a:stretch>
                </pic:blipFill>
                <pic:spPr>
                  <a:xfrm>
                    <a:off x="0" y="0"/>
                    <a:ext cx="887505" cy="396000"/>
                  </a:xfrm>
                  <a:prstGeom prst="rect">
                    <a:avLst/>
                  </a:prstGeom>
                  <a:ln/>
                </pic:spPr>
              </pic:pic>
            </a:graphicData>
          </a:graphic>
        </wp:inline>
      </w:drawing>
    </w:r>
    <w:r>
      <w:rPr>
        <w:rFonts w:cs="Calibri"/>
      </w:rPr>
      <w:t xml:space="preserve">                 </w:t>
    </w:r>
    <w:r>
      <w:rPr>
        <w:rFonts w:cs="Calibri"/>
        <w:noProof/>
      </w:rPr>
      <w:drawing>
        <wp:inline distT="0" distB="0" distL="0" distR="0" wp14:anchorId="54A9B5D3" wp14:editId="0DB1446F">
          <wp:extent cx="916344" cy="540000"/>
          <wp:effectExtent l="0" t="0" r="0" b="0"/>
          <wp:docPr id="2070053274" name="image3.jpg" descr="Fyziologický ústav AV ČR - Logo ke stažení"/>
          <wp:cNvGraphicFramePr/>
          <a:graphic xmlns:a="http://schemas.openxmlformats.org/drawingml/2006/main">
            <a:graphicData uri="http://schemas.openxmlformats.org/drawingml/2006/picture">
              <pic:pic xmlns:pic="http://schemas.openxmlformats.org/drawingml/2006/picture">
                <pic:nvPicPr>
                  <pic:cNvPr id="0" name="image3.jpg" descr="Fyziologický ústav AV ČR - Logo ke stažení"/>
                  <pic:cNvPicPr preferRelativeResize="0"/>
                </pic:nvPicPr>
                <pic:blipFill>
                  <a:blip r:embed="rId4"/>
                  <a:srcRect/>
                  <a:stretch>
                    <a:fillRect/>
                  </a:stretch>
                </pic:blipFill>
                <pic:spPr>
                  <a:xfrm>
                    <a:off x="0" y="0"/>
                    <a:ext cx="916344" cy="540000"/>
                  </a:xfrm>
                  <a:prstGeom prst="rect">
                    <a:avLst/>
                  </a:prstGeom>
                  <a:ln/>
                </pic:spPr>
              </pic:pic>
            </a:graphicData>
          </a:graphic>
        </wp:inline>
      </w:drawing>
    </w:r>
  </w:p>
  <w:p w14:paraId="0CC18E78" w14:textId="77777777" w:rsidR="00AF40F4" w:rsidRDefault="00AF40F4">
    <w:pPr>
      <w:pBdr>
        <w:top w:val="nil"/>
        <w:left w:val="nil"/>
        <w:bottom w:val="nil"/>
        <w:right w:val="nil"/>
        <w:between w:val="nil"/>
      </w:pBdr>
      <w:tabs>
        <w:tab w:val="center" w:pos="4513"/>
        <w:tab w:val="right" w:pos="9026"/>
      </w:tabs>
      <w:spacing w:after="0" w:line="240" w:lineRule="auto"/>
      <w:rPr>
        <w:rFonts w:cs="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0F4"/>
    <w:rsid w:val="00AD716B"/>
    <w:rsid w:val="00AF40F4"/>
    <w:rsid w:val="00C8655C"/>
    <w:rsid w:val="00E034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1AD8"/>
  <w15:docId w15:val="{72AAFFFD-4C6A-421A-ABF5-B1E86CBA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1294"/>
    <w:rPr>
      <w:rFonts w:cs="Times New Roman"/>
      <w:color w:val="000000"/>
    </w:rPr>
  </w:style>
  <w:style w:type="paragraph" w:styleId="Nadpis1">
    <w:name w:val="heading 1"/>
    <w:basedOn w:val="Normln"/>
    <w:next w:val="Normln"/>
    <w:link w:val="Nadpis1Char"/>
    <w:uiPriority w:val="9"/>
    <w:qFormat/>
    <w:rsid w:val="0069129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rPr>
  </w:style>
  <w:style w:type="paragraph" w:styleId="Nadpis2">
    <w:name w:val="heading 2"/>
    <w:basedOn w:val="Normln"/>
    <w:next w:val="Normln"/>
    <w:link w:val="Nadpis2Char"/>
    <w:uiPriority w:val="9"/>
    <w:semiHidden/>
    <w:unhideWhenUsed/>
    <w:qFormat/>
    <w:rsid w:val="0069129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rPr>
  </w:style>
  <w:style w:type="paragraph" w:styleId="Nadpis3">
    <w:name w:val="heading 3"/>
    <w:basedOn w:val="Normln"/>
    <w:next w:val="Normln"/>
    <w:link w:val="Nadpis3Char"/>
    <w:uiPriority w:val="9"/>
    <w:semiHidden/>
    <w:unhideWhenUsed/>
    <w:qFormat/>
    <w:rsid w:val="0069129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rPr>
  </w:style>
  <w:style w:type="paragraph" w:styleId="Nadpis4">
    <w:name w:val="heading 4"/>
    <w:basedOn w:val="Normln"/>
    <w:next w:val="Normln"/>
    <w:link w:val="Nadpis4Char"/>
    <w:uiPriority w:val="9"/>
    <w:semiHidden/>
    <w:unhideWhenUsed/>
    <w:qFormat/>
    <w:rsid w:val="00691294"/>
    <w:pPr>
      <w:keepNext/>
      <w:keepLines/>
      <w:spacing w:before="80" w:after="40" w:line="259" w:lineRule="auto"/>
      <w:outlineLvl w:val="3"/>
    </w:pPr>
    <w:rPr>
      <w:rFonts w:asciiTheme="minorHAnsi" w:eastAsiaTheme="majorEastAsia" w:hAnsiTheme="minorHAnsi" w:cstheme="majorBidi"/>
      <w:i/>
      <w:iCs/>
      <w:color w:val="2F5496" w:themeColor="accent1" w:themeShade="BF"/>
      <w:kern w:val="2"/>
    </w:rPr>
  </w:style>
  <w:style w:type="paragraph" w:styleId="Nadpis5">
    <w:name w:val="heading 5"/>
    <w:basedOn w:val="Normln"/>
    <w:next w:val="Normln"/>
    <w:link w:val="Nadpis5Char"/>
    <w:uiPriority w:val="9"/>
    <w:semiHidden/>
    <w:unhideWhenUsed/>
    <w:qFormat/>
    <w:rsid w:val="00691294"/>
    <w:pPr>
      <w:keepNext/>
      <w:keepLines/>
      <w:spacing w:before="80" w:after="40" w:line="259" w:lineRule="auto"/>
      <w:outlineLvl w:val="4"/>
    </w:pPr>
    <w:rPr>
      <w:rFonts w:asciiTheme="minorHAnsi" w:eastAsiaTheme="majorEastAsia" w:hAnsiTheme="minorHAnsi" w:cstheme="majorBidi"/>
      <w:color w:val="2F5496" w:themeColor="accent1" w:themeShade="BF"/>
      <w:kern w:val="2"/>
    </w:rPr>
  </w:style>
  <w:style w:type="paragraph" w:styleId="Nadpis6">
    <w:name w:val="heading 6"/>
    <w:basedOn w:val="Normln"/>
    <w:next w:val="Normln"/>
    <w:link w:val="Nadpis6Char"/>
    <w:uiPriority w:val="9"/>
    <w:semiHidden/>
    <w:unhideWhenUsed/>
    <w:qFormat/>
    <w:rsid w:val="00691294"/>
    <w:pPr>
      <w:keepNext/>
      <w:keepLines/>
      <w:spacing w:before="40" w:after="0" w:line="259" w:lineRule="auto"/>
      <w:outlineLvl w:val="5"/>
    </w:pPr>
    <w:rPr>
      <w:rFonts w:asciiTheme="minorHAnsi" w:eastAsiaTheme="majorEastAsia" w:hAnsiTheme="minorHAnsi" w:cstheme="majorBidi"/>
      <w:i/>
      <w:iCs/>
      <w:color w:val="595959" w:themeColor="text1" w:themeTint="A6"/>
      <w:kern w:val="2"/>
    </w:rPr>
  </w:style>
  <w:style w:type="paragraph" w:styleId="Nadpis7">
    <w:name w:val="heading 7"/>
    <w:basedOn w:val="Normln"/>
    <w:next w:val="Normln"/>
    <w:link w:val="Nadpis7Char"/>
    <w:uiPriority w:val="9"/>
    <w:semiHidden/>
    <w:unhideWhenUsed/>
    <w:qFormat/>
    <w:rsid w:val="00691294"/>
    <w:pPr>
      <w:keepNext/>
      <w:keepLines/>
      <w:spacing w:before="40" w:after="0" w:line="259" w:lineRule="auto"/>
      <w:outlineLvl w:val="6"/>
    </w:pPr>
    <w:rPr>
      <w:rFonts w:asciiTheme="minorHAnsi" w:eastAsiaTheme="majorEastAsia" w:hAnsiTheme="minorHAnsi" w:cstheme="majorBidi"/>
      <w:color w:val="595959" w:themeColor="text1" w:themeTint="A6"/>
      <w:kern w:val="2"/>
    </w:rPr>
  </w:style>
  <w:style w:type="paragraph" w:styleId="Nadpis8">
    <w:name w:val="heading 8"/>
    <w:basedOn w:val="Normln"/>
    <w:next w:val="Normln"/>
    <w:link w:val="Nadpis8Char"/>
    <w:uiPriority w:val="9"/>
    <w:semiHidden/>
    <w:unhideWhenUsed/>
    <w:qFormat/>
    <w:rsid w:val="00691294"/>
    <w:pPr>
      <w:keepNext/>
      <w:keepLines/>
      <w:spacing w:after="0" w:line="259" w:lineRule="auto"/>
      <w:outlineLvl w:val="7"/>
    </w:pPr>
    <w:rPr>
      <w:rFonts w:asciiTheme="minorHAnsi" w:eastAsiaTheme="majorEastAsia" w:hAnsiTheme="minorHAnsi" w:cstheme="majorBidi"/>
      <w:i/>
      <w:iCs/>
      <w:color w:val="272727" w:themeColor="text1" w:themeTint="D8"/>
      <w:kern w:val="2"/>
    </w:rPr>
  </w:style>
  <w:style w:type="paragraph" w:styleId="Nadpis9">
    <w:name w:val="heading 9"/>
    <w:basedOn w:val="Normln"/>
    <w:next w:val="Normln"/>
    <w:link w:val="Nadpis9Char"/>
    <w:uiPriority w:val="9"/>
    <w:semiHidden/>
    <w:unhideWhenUsed/>
    <w:qFormat/>
    <w:rsid w:val="00691294"/>
    <w:pPr>
      <w:keepNext/>
      <w:keepLines/>
      <w:spacing w:after="0" w:line="259" w:lineRule="auto"/>
      <w:outlineLvl w:val="8"/>
    </w:pPr>
    <w:rPr>
      <w:rFonts w:asciiTheme="minorHAnsi" w:eastAsiaTheme="majorEastAsia" w:hAnsiTheme="minorHAnsi" w:cstheme="majorBidi"/>
      <w:color w:val="272727" w:themeColor="text1" w:themeTint="D8"/>
      <w:kern w:val="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69129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Nadpis1Char">
    <w:name w:val="Nadpis 1 Char"/>
    <w:basedOn w:val="Standardnpsmoodstavce"/>
    <w:link w:val="Nadpis1"/>
    <w:uiPriority w:val="9"/>
    <w:rsid w:val="00691294"/>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691294"/>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691294"/>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691294"/>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691294"/>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69129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9129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9129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91294"/>
    <w:rPr>
      <w:rFonts w:eastAsiaTheme="majorEastAsia" w:cstheme="majorBidi"/>
      <w:color w:val="272727" w:themeColor="text1" w:themeTint="D8"/>
    </w:rPr>
  </w:style>
  <w:style w:type="character" w:customStyle="1" w:styleId="NzevChar">
    <w:name w:val="Název Char"/>
    <w:basedOn w:val="Standardnpsmoodstavce"/>
    <w:link w:val="Nzev"/>
    <w:uiPriority w:val="10"/>
    <w:rsid w:val="0069129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pPr>
      <w:spacing w:after="160" w:line="259" w:lineRule="auto"/>
    </w:pPr>
    <w:rPr>
      <w:rFonts w:cs="Calibri"/>
      <w:color w:val="595959"/>
      <w:sz w:val="28"/>
      <w:szCs w:val="28"/>
    </w:rPr>
  </w:style>
  <w:style w:type="character" w:customStyle="1" w:styleId="PodnadpisChar">
    <w:name w:val="Podnadpis Char"/>
    <w:basedOn w:val="Standardnpsmoodstavce"/>
    <w:link w:val="Podnadpis"/>
    <w:uiPriority w:val="11"/>
    <w:rsid w:val="0069129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91294"/>
    <w:pPr>
      <w:spacing w:before="160" w:after="160" w:line="259" w:lineRule="auto"/>
      <w:jc w:val="center"/>
    </w:pPr>
    <w:rPr>
      <w:rFonts w:asciiTheme="minorHAnsi" w:eastAsiaTheme="minorHAnsi" w:hAnsiTheme="minorHAnsi" w:cstheme="minorBidi"/>
      <w:i/>
      <w:iCs/>
      <w:color w:val="404040" w:themeColor="text1" w:themeTint="BF"/>
      <w:kern w:val="2"/>
    </w:rPr>
  </w:style>
  <w:style w:type="character" w:customStyle="1" w:styleId="CittChar">
    <w:name w:val="Citát Char"/>
    <w:basedOn w:val="Standardnpsmoodstavce"/>
    <w:link w:val="Citt"/>
    <w:uiPriority w:val="29"/>
    <w:rsid w:val="00691294"/>
    <w:rPr>
      <w:i/>
      <w:iCs/>
      <w:color w:val="404040" w:themeColor="text1" w:themeTint="BF"/>
    </w:rPr>
  </w:style>
  <w:style w:type="paragraph" w:styleId="Odstavecseseznamem">
    <w:name w:val="List Paragraph"/>
    <w:basedOn w:val="Normln"/>
    <w:uiPriority w:val="34"/>
    <w:qFormat/>
    <w:rsid w:val="00691294"/>
    <w:pPr>
      <w:spacing w:after="160" w:line="259" w:lineRule="auto"/>
      <w:ind w:left="720"/>
      <w:contextualSpacing/>
    </w:pPr>
    <w:rPr>
      <w:rFonts w:asciiTheme="minorHAnsi" w:eastAsiaTheme="minorHAnsi" w:hAnsiTheme="minorHAnsi" w:cstheme="minorBidi"/>
      <w:color w:val="auto"/>
      <w:kern w:val="2"/>
    </w:rPr>
  </w:style>
  <w:style w:type="character" w:styleId="Zdraznnintenzivn">
    <w:name w:val="Intense Emphasis"/>
    <w:basedOn w:val="Standardnpsmoodstavce"/>
    <w:uiPriority w:val="21"/>
    <w:qFormat/>
    <w:rsid w:val="00691294"/>
    <w:rPr>
      <w:i/>
      <w:iCs/>
      <w:color w:val="2F5496" w:themeColor="accent1" w:themeShade="BF"/>
    </w:rPr>
  </w:style>
  <w:style w:type="paragraph" w:styleId="Vrazncitt">
    <w:name w:val="Intense Quote"/>
    <w:basedOn w:val="Normln"/>
    <w:next w:val="Normln"/>
    <w:link w:val="VrazncittChar"/>
    <w:uiPriority w:val="30"/>
    <w:qFormat/>
    <w:rsid w:val="0069129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rPr>
  </w:style>
  <w:style w:type="character" w:customStyle="1" w:styleId="VrazncittChar">
    <w:name w:val="Výrazný citát Char"/>
    <w:basedOn w:val="Standardnpsmoodstavce"/>
    <w:link w:val="Vrazncitt"/>
    <w:uiPriority w:val="30"/>
    <w:rsid w:val="00691294"/>
    <w:rPr>
      <w:i/>
      <w:iCs/>
      <w:color w:val="2F5496" w:themeColor="accent1" w:themeShade="BF"/>
    </w:rPr>
  </w:style>
  <w:style w:type="character" w:styleId="Odkazintenzivn">
    <w:name w:val="Intense Reference"/>
    <w:basedOn w:val="Standardnpsmoodstavce"/>
    <w:uiPriority w:val="32"/>
    <w:qFormat/>
    <w:rsid w:val="00691294"/>
    <w:rPr>
      <w:b/>
      <w:bCs/>
      <w:smallCaps/>
      <w:color w:val="2F5496" w:themeColor="accent1" w:themeShade="BF"/>
      <w:spacing w:val="5"/>
    </w:rPr>
  </w:style>
  <w:style w:type="paragraph" w:styleId="Zhlav">
    <w:name w:val="header"/>
    <w:basedOn w:val="Normln"/>
    <w:link w:val="ZhlavChar"/>
    <w:uiPriority w:val="99"/>
    <w:unhideWhenUsed/>
    <w:rsid w:val="00691294"/>
    <w:pPr>
      <w:tabs>
        <w:tab w:val="center" w:pos="4513"/>
        <w:tab w:val="right" w:pos="9026"/>
      </w:tabs>
      <w:spacing w:after="0" w:line="240" w:lineRule="auto"/>
    </w:pPr>
    <w:rPr>
      <w:rFonts w:asciiTheme="minorHAnsi" w:eastAsiaTheme="minorHAnsi" w:hAnsiTheme="minorHAnsi" w:cstheme="minorBidi"/>
      <w:color w:val="auto"/>
      <w:kern w:val="2"/>
    </w:rPr>
  </w:style>
  <w:style w:type="character" w:customStyle="1" w:styleId="ZhlavChar">
    <w:name w:val="Záhlaví Char"/>
    <w:basedOn w:val="Standardnpsmoodstavce"/>
    <w:link w:val="Zhlav"/>
    <w:uiPriority w:val="99"/>
    <w:rsid w:val="00691294"/>
  </w:style>
  <w:style w:type="paragraph" w:styleId="Zpat">
    <w:name w:val="footer"/>
    <w:basedOn w:val="Normln"/>
    <w:link w:val="ZpatChar"/>
    <w:uiPriority w:val="99"/>
    <w:unhideWhenUsed/>
    <w:rsid w:val="00691294"/>
    <w:pPr>
      <w:tabs>
        <w:tab w:val="center" w:pos="4513"/>
        <w:tab w:val="right" w:pos="9026"/>
      </w:tabs>
      <w:spacing w:after="0" w:line="240" w:lineRule="auto"/>
    </w:pPr>
    <w:rPr>
      <w:rFonts w:asciiTheme="minorHAnsi" w:eastAsiaTheme="minorHAnsi" w:hAnsiTheme="minorHAnsi" w:cstheme="minorBidi"/>
      <w:color w:val="auto"/>
      <w:kern w:val="2"/>
    </w:rPr>
  </w:style>
  <w:style w:type="character" w:customStyle="1" w:styleId="ZpatChar">
    <w:name w:val="Zápatí Char"/>
    <w:basedOn w:val="Standardnpsmoodstavce"/>
    <w:link w:val="Zpat"/>
    <w:uiPriority w:val="99"/>
    <w:rsid w:val="00691294"/>
  </w:style>
  <w:style w:type="character" w:styleId="Hypertextovodkaz">
    <w:name w:val="Hyperlink"/>
    <w:basedOn w:val="Standardnpsmoodstavce"/>
    <w:uiPriority w:val="99"/>
    <w:unhideWhenUsed/>
    <w:rsid w:val="00691294"/>
    <w:rPr>
      <w:color w:val="0563C1" w:themeColor="hyperlink"/>
      <w:u w:val="single"/>
    </w:rPr>
  </w:style>
  <w:style w:type="character" w:styleId="Nevyeenzmnka">
    <w:name w:val="Unresolved Mention"/>
    <w:basedOn w:val="Standardnpsmoodstavce"/>
    <w:uiPriority w:val="99"/>
    <w:semiHidden/>
    <w:unhideWhenUsed/>
    <w:rsid w:val="00691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ocvedcu.cz/" TargetMode="External"/><Relationship Id="rId3" Type="http://schemas.openxmlformats.org/officeDocument/2006/relationships/settings" Target="settings.xml"/><Relationship Id="rId7" Type="http://schemas.openxmlformats.org/officeDocument/2006/relationships/hyperlink" Target="http://www.nocvedc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ocvedcu.cz/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lAU4KCO5fcSAqbWXRus8HvPeIQ==">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4861</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Eliska Konarikova</dc:creator>
  <cp:lastModifiedBy>Eliska Konarikova</cp:lastModifiedBy>
  <cp:revision>2</cp:revision>
  <dcterms:created xsi:type="dcterms:W3CDTF">2024-06-27T18:59:00Z</dcterms:created>
  <dcterms:modified xsi:type="dcterms:W3CDTF">2024-09-24T11:10:00Z</dcterms:modified>
</cp:coreProperties>
</file>